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193" w:rsidRDefault="00213193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213193" w:rsidRDefault="0000000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:rsidR="00213193" w:rsidRDefault="00000000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B57F73" w:rsidRDefault="00B57F73" w:rsidP="00B346F6">
      <w:pPr>
        <w:jc w:val="center"/>
        <w:rPr>
          <w:rFonts w:ascii="Arial Regular" w:hAnsi="Arial Regular" w:cs="Arial Regular"/>
          <w:b/>
          <w:bCs/>
          <w:sz w:val="32"/>
          <w:szCs w:val="32"/>
        </w:rPr>
      </w:pPr>
      <w:bookmarkStart w:id="0" w:name="_heading=h.30j0zll" w:colFirst="0" w:colLast="0"/>
      <w:bookmarkEnd w:id="0"/>
      <w:r>
        <w:rPr>
          <w:rFonts w:ascii="Arial Regular" w:hAnsi="Arial Regular" w:cs="Arial Regular"/>
          <w:b/>
          <w:bCs/>
          <w:sz w:val="32"/>
          <w:szCs w:val="32"/>
        </w:rPr>
        <w:t>Procedimento Antitrust a carico di Enel Energia,</w:t>
      </w:r>
      <w:r w:rsidR="00B346F6">
        <w:rPr>
          <w:rFonts w:ascii="Arial Regular" w:hAnsi="Arial Regular" w:cs="Arial Regular"/>
          <w:b/>
          <w:bCs/>
          <w:sz w:val="32"/>
          <w:szCs w:val="32"/>
        </w:rPr>
        <w:t xml:space="preserve"> </w:t>
      </w:r>
      <w:proofErr w:type="spellStart"/>
      <w:r>
        <w:rPr>
          <w:rFonts w:ascii="Arial Regular" w:hAnsi="Arial Regular" w:cs="Arial Regular"/>
          <w:b/>
          <w:bCs/>
          <w:sz w:val="32"/>
          <w:szCs w:val="32"/>
        </w:rPr>
        <w:t>Confconsumatori</w:t>
      </w:r>
      <w:proofErr w:type="spellEnd"/>
      <w:r>
        <w:rPr>
          <w:rFonts w:ascii="Arial Regular" w:hAnsi="Arial Regular" w:cs="Arial Regular"/>
          <w:b/>
          <w:bCs/>
          <w:sz w:val="32"/>
          <w:szCs w:val="32"/>
        </w:rPr>
        <w:t xml:space="preserve"> chiede di intervenire</w:t>
      </w:r>
    </w:p>
    <w:p w:rsidR="00B57F73" w:rsidRDefault="00B57F73" w:rsidP="00B57F73">
      <w:pPr>
        <w:jc w:val="center"/>
        <w:rPr>
          <w:rFonts w:ascii="Arial Regular" w:hAnsi="Arial Regular" w:cs="Arial Regular"/>
          <w:b/>
          <w:bCs/>
          <w:sz w:val="28"/>
          <w:szCs w:val="28"/>
        </w:rPr>
      </w:pPr>
      <w:r>
        <w:rPr>
          <w:rFonts w:ascii="Arial Regular" w:hAnsi="Arial Regular" w:cs="Arial Regular"/>
          <w:sz w:val="28"/>
          <w:szCs w:val="28"/>
        </w:rPr>
        <w:t>«</w:t>
      </w:r>
      <w:r>
        <w:rPr>
          <w:rFonts w:ascii="Arial Regular" w:hAnsi="Arial Regular" w:cs="Arial Regular"/>
          <w:b/>
          <w:bCs/>
          <w:sz w:val="28"/>
          <w:szCs w:val="28"/>
        </w:rPr>
        <w:t>L’azienda restituisca ad ogni utente quanto contestato</w:t>
      </w:r>
      <w:r>
        <w:rPr>
          <w:rFonts w:ascii="Arial Regular" w:hAnsi="Arial Regular" w:cs="Arial Regular"/>
          <w:sz w:val="28"/>
          <w:szCs w:val="28"/>
        </w:rPr>
        <w:t>»</w:t>
      </w:r>
    </w:p>
    <w:p w:rsidR="00B57F73" w:rsidRPr="00E56901" w:rsidRDefault="00B57F73" w:rsidP="00B57F73">
      <w:pPr>
        <w:jc w:val="both"/>
        <w:rPr>
          <w:color w:val="222222"/>
          <w:sz w:val="24"/>
          <w:szCs w:val="24"/>
          <w:lang w:eastAsia="zh-CN" w:bidi="ar"/>
        </w:rPr>
      </w:pPr>
      <w:r>
        <w:rPr>
          <w:i/>
          <w:iCs/>
          <w:sz w:val="24"/>
          <w:szCs w:val="24"/>
        </w:rPr>
        <w:t xml:space="preserve">Parma, 24 aprile 2024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Confconsumatori</w:t>
      </w:r>
      <w:proofErr w:type="spellEnd"/>
      <w:r>
        <w:rPr>
          <w:sz w:val="24"/>
          <w:szCs w:val="24"/>
        </w:rPr>
        <w:t xml:space="preserve"> ha chiesto – ai sensi dell’articolo 10 del regolamento </w:t>
      </w:r>
      <w:proofErr w:type="spellStart"/>
      <w:r>
        <w:rPr>
          <w:b/>
          <w:bCs/>
          <w:sz w:val="24"/>
          <w:szCs w:val="24"/>
        </w:rPr>
        <w:t>Agcm</w:t>
      </w:r>
      <w:proofErr w:type="spellEnd"/>
      <w:r>
        <w:rPr>
          <w:sz w:val="24"/>
          <w:szCs w:val="24"/>
        </w:rPr>
        <w:t xml:space="preserve">, l’Autorità garante della concorrenza e del mercato – di </w:t>
      </w:r>
      <w:r>
        <w:rPr>
          <w:b/>
          <w:bCs/>
          <w:sz w:val="24"/>
          <w:szCs w:val="24"/>
        </w:rPr>
        <w:t xml:space="preserve">intervenire </w:t>
      </w:r>
      <w:r w:rsidRPr="00E56901">
        <w:rPr>
          <w:rFonts w:ascii="Arial" w:eastAsia="Arial" w:hAnsi="Arial" w:cs="Arial"/>
          <w:b/>
          <w:bCs/>
          <w:color w:val="222222"/>
          <w:sz w:val="24"/>
          <w:szCs w:val="24"/>
          <w:lang w:eastAsia="zh-CN" w:bidi="ar"/>
        </w:rPr>
        <w:t>nel procedimento avviato a carico di Enel Energia</w:t>
      </w:r>
      <w:r w:rsidRPr="00E56901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 per il mancato recapito </w:t>
      </w:r>
      <w:r>
        <w:rPr>
          <w:rFonts w:cs="Arial"/>
          <w:color w:val="222222"/>
          <w:sz w:val="24"/>
          <w:szCs w:val="24"/>
          <w:lang w:eastAsia="zh-CN" w:bidi="ar"/>
        </w:rPr>
        <w:t xml:space="preserve">agli utenti </w:t>
      </w:r>
      <w:r w:rsidRPr="00E56901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>delle condizioni economiche di rinnovo dei contratti di gas e luce.</w:t>
      </w:r>
    </w:p>
    <w:p w:rsidR="00B57F73" w:rsidRPr="00B57F73" w:rsidRDefault="00B57F73" w:rsidP="00B57F73">
      <w:pPr>
        <w:jc w:val="both"/>
        <w:rPr>
          <w:color w:val="222222"/>
        </w:rPr>
      </w:pPr>
      <w:r>
        <w:rPr>
          <w:rFonts w:cs="Arial"/>
          <w:color w:val="222222"/>
          <w:sz w:val="24"/>
          <w:szCs w:val="24"/>
          <w:lang w:eastAsia="zh-CN" w:bidi="ar"/>
        </w:rPr>
        <w:t xml:space="preserve">IL CASO – </w:t>
      </w:r>
      <w:r w:rsidRPr="00E56901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>L’associazione infatti ha ricevuto</w:t>
      </w:r>
      <w:r>
        <w:rPr>
          <w:rFonts w:cs="Arial"/>
          <w:color w:val="222222"/>
          <w:sz w:val="24"/>
          <w:szCs w:val="24"/>
          <w:lang w:eastAsia="zh-CN" w:bidi="ar"/>
        </w:rPr>
        <w:t>,</w:t>
      </w:r>
      <w:r w:rsidRPr="00E56901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 tramite i suoi sportelli territoriali e online, oltre </w:t>
      </w:r>
      <w:r w:rsidRPr="00E56901">
        <w:rPr>
          <w:rFonts w:ascii="Arial" w:eastAsia="Arial" w:hAnsi="Arial" w:cs="Arial"/>
          <w:b/>
          <w:bCs/>
          <w:color w:val="222222"/>
          <w:sz w:val="24"/>
          <w:szCs w:val="24"/>
          <w:lang w:eastAsia="zh-CN" w:bidi="ar"/>
        </w:rPr>
        <w:t>500 famiglie alle prese con bollette energetiche quadruplicate</w:t>
      </w:r>
      <w:r w:rsidRPr="00E56901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 che lamentano l’impennata improvvisa dei costi.</w:t>
      </w:r>
      <w:r>
        <w:rPr>
          <w:rFonts w:cs="Arial"/>
          <w:color w:val="222222"/>
          <w:sz w:val="24"/>
          <w:szCs w:val="24"/>
          <w:lang w:eastAsia="zh-CN" w:bidi="ar"/>
        </w:rPr>
        <w:t xml:space="preserve"> </w:t>
      </w:r>
      <w:r w:rsidRPr="00E56901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Nella richiesta di intervento </w:t>
      </w:r>
      <w:proofErr w:type="spellStart"/>
      <w:r w:rsidRPr="00E56901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>Confconsumatori</w:t>
      </w:r>
      <w:proofErr w:type="spellEnd"/>
      <w:r w:rsidRPr="00E56901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 ha proposto all’</w:t>
      </w:r>
      <w:r>
        <w:rPr>
          <w:rFonts w:cs="Arial"/>
          <w:color w:val="222222"/>
          <w:sz w:val="24"/>
          <w:szCs w:val="24"/>
          <w:lang w:eastAsia="zh-CN" w:bidi="ar"/>
        </w:rPr>
        <w:t>A</w:t>
      </w:r>
      <w:r w:rsidRPr="00E56901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utorità per la concorrenza </w:t>
      </w:r>
      <w:r>
        <w:rPr>
          <w:rFonts w:cs="Arial"/>
          <w:color w:val="222222"/>
          <w:sz w:val="24"/>
          <w:szCs w:val="24"/>
          <w:lang w:eastAsia="zh-CN" w:bidi="ar"/>
        </w:rPr>
        <w:t xml:space="preserve">e </w:t>
      </w:r>
      <w:r w:rsidRPr="00E56901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il mercato di </w:t>
      </w:r>
      <w:r w:rsidRPr="00E56901">
        <w:rPr>
          <w:rFonts w:ascii="Arial" w:eastAsia="Arial" w:hAnsi="Arial" w:cs="Arial"/>
          <w:b/>
          <w:bCs/>
          <w:color w:val="222222"/>
          <w:sz w:val="24"/>
          <w:szCs w:val="24"/>
          <w:lang w:eastAsia="zh-CN" w:bidi="ar"/>
        </w:rPr>
        <w:t>ampliare l’indagine</w:t>
      </w:r>
      <w:r w:rsidRPr="00E56901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 anche relativamente alla </w:t>
      </w:r>
      <w:r w:rsidRPr="00E56901">
        <w:rPr>
          <w:rFonts w:ascii="Arial" w:eastAsia="Arial" w:hAnsi="Arial" w:cs="Arial"/>
          <w:b/>
          <w:bCs/>
          <w:color w:val="222222"/>
          <w:sz w:val="24"/>
          <w:szCs w:val="24"/>
          <w:lang w:eastAsia="zh-CN" w:bidi="ar"/>
        </w:rPr>
        <w:t>mancata consegna delle lettere</w:t>
      </w:r>
      <w:r w:rsidRPr="00E56901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 </w:t>
      </w:r>
      <w:r>
        <w:rPr>
          <w:rFonts w:cs="Arial"/>
          <w:color w:val="222222"/>
          <w:sz w:val="24"/>
          <w:szCs w:val="24"/>
          <w:lang w:eastAsia="zh-CN" w:bidi="ar"/>
        </w:rPr>
        <w:t>che l’azienda asserisce</w:t>
      </w:r>
      <w:r>
        <w:rPr>
          <w:rFonts w:ascii="Arial Italic" w:hAnsi="Arial Italic" w:cs="Arial Italic"/>
          <w:color w:val="222222"/>
          <w:sz w:val="24"/>
          <w:szCs w:val="24"/>
          <w:lang w:eastAsia="zh-CN" w:bidi="ar"/>
        </w:rPr>
        <w:t xml:space="preserve"> di aver </w:t>
      </w:r>
      <w:r w:rsidRPr="00E56901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>inviat</w:t>
      </w:r>
      <w:r>
        <w:rPr>
          <w:rFonts w:cs="Arial"/>
          <w:color w:val="222222"/>
          <w:sz w:val="24"/>
          <w:szCs w:val="24"/>
          <w:lang w:eastAsia="zh-CN" w:bidi="ar"/>
        </w:rPr>
        <w:t>o</w:t>
      </w:r>
      <w:r w:rsidRPr="00E56901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 per posta ordinaria</w:t>
      </w:r>
      <w:r>
        <w:rPr>
          <w:rFonts w:cs="Arial"/>
          <w:color w:val="222222"/>
          <w:sz w:val="24"/>
          <w:szCs w:val="24"/>
          <w:lang w:eastAsia="zh-CN" w:bidi="ar"/>
        </w:rPr>
        <w:t xml:space="preserve"> ma</w:t>
      </w:r>
      <w:r w:rsidRPr="00E56901">
        <w:rPr>
          <w:rFonts w:ascii="Arial" w:eastAsia="Arial" w:hAnsi="Arial" w:cs="Arial"/>
          <w:color w:val="222222"/>
          <w:sz w:val="24"/>
          <w:szCs w:val="24"/>
          <w:lang w:eastAsia="zh-CN" w:bidi="ar"/>
        </w:rPr>
        <w:t xml:space="preserve"> mai ricevute dai cittadini, sia in relazioni ai rinnovi contrattuali che alla variazione unilaterale dei costi di energia e gas.</w:t>
      </w:r>
    </w:p>
    <w:p w:rsidR="00B57F73" w:rsidRDefault="00B57F73" w:rsidP="00B57F73">
      <w:pPr>
        <w:jc w:val="both"/>
        <w:rPr>
          <w:color w:val="222222"/>
        </w:rPr>
      </w:pP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 xml:space="preserve">LA TUTELA – </w:t>
      </w:r>
      <w:proofErr w:type="spellStart"/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>Confconsumatori</w:t>
      </w:r>
      <w:proofErr w:type="spellEnd"/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 xml:space="preserve">, </w:t>
      </w:r>
      <w:r w:rsidRPr="00E56901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 xml:space="preserve">tramite il 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>p</w:t>
      </w:r>
      <w:r w:rsidRPr="00E56901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 xml:space="preserve">residente 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 xml:space="preserve">nazionale </w:t>
      </w:r>
      <w:r w:rsidRPr="00E56901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 xml:space="preserve">Marco </w:t>
      </w:r>
      <w:proofErr w:type="spellStart"/>
      <w:r w:rsidRPr="00E56901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>Festelli</w:t>
      </w:r>
      <w:proofErr w:type="spellEnd"/>
      <w:r w:rsidRPr="00E56901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 xml:space="preserve"> e la responsabile di settore Carmen Agnello, invita tutti coloro che lamentano casi simili 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 xml:space="preserve">a </w:t>
      </w:r>
      <w:r w:rsidRPr="00E56901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 xml:space="preserve">rivolgersi all’associazione mediante gli </w:t>
      </w:r>
      <w:r w:rsidRPr="00E56901">
        <w:rPr>
          <w:rFonts w:ascii="Arial Regular" w:eastAsia="Arial" w:hAnsi="Arial Regular" w:cs="Arial Regular"/>
          <w:b/>
          <w:bCs/>
          <w:color w:val="222222"/>
          <w:sz w:val="24"/>
          <w:szCs w:val="24"/>
          <w:lang w:eastAsia="zh-CN" w:bidi="ar"/>
        </w:rPr>
        <w:t>sportelli territorial</w:t>
      </w:r>
      <w:r>
        <w:rPr>
          <w:rFonts w:ascii="Arial Regular" w:hAnsi="Arial Regular" w:cs="Arial Regular"/>
          <w:b/>
          <w:bCs/>
          <w:color w:val="222222"/>
          <w:sz w:val="24"/>
          <w:szCs w:val="24"/>
          <w:lang w:eastAsia="zh-CN" w:bidi="ar"/>
        </w:rPr>
        <w:t xml:space="preserve">i </w:t>
      </w:r>
      <w:r>
        <w:rPr>
          <w:rFonts w:ascii="Arial Regular" w:eastAsia="sans-serif" w:hAnsi="Arial Regular" w:cs="Arial Regular"/>
          <w:color w:val="444444"/>
          <w:sz w:val="24"/>
          <w:szCs w:val="24"/>
        </w:rPr>
        <w:t>(</w:t>
      </w:r>
      <w:hyperlink r:id="rId7" w:tgtFrame="/Users/domenichelli/Desktop/x/_blank" w:history="1">
        <w:r>
          <w:rPr>
            <w:rStyle w:val="Collegamentoipertestuale"/>
            <w:rFonts w:ascii="Arial Regular" w:eastAsia="sans-serif" w:hAnsi="Arial Regular" w:cs="Arial Regular"/>
            <w:color w:val="FF9E0E"/>
            <w:sz w:val="24"/>
            <w:szCs w:val="24"/>
          </w:rPr>
          <w:t>https://www.confconsumatori.it/gli-sportelli-di-confconsumatori/</w:t>
        </w:r>
      </w:hyperlink>
      <w:r>
        <w:rPr>
          <w:rFonts w:ascii="Arial Regular" w:eastAsia="sans-serif" w:hAnsi="Arial Regular" w:cs="Arial Regular"/>
          <w:color w:val="444444"/>
          <w:sz w:val="24"/>
          <w:szCs w:val="24"/>
        </w:rPr>
        <w:t>) oppure allo </w:t>
      </w:r>
      <w:r>
        <w:rPr>
          <w:rFonts w:ascii="Arial Regular" w:eastAsia="sans-serif" w:hAnsi="Arial Regular" w:cs="Arial Regular"/>
          <w:b/>
          <w:bCs/>
          <w:color w:val="444444"/>
          <w:sz w:val="24"/>
          <w:szCs w:val="24"/>
        </w:rPr>
        <w:t>sportello online </w:t>
      </w:r>
      <w:r>
        <w:rPr>
          <w:rFonts w:ascii="Arial Regular" w:eastAsia="sans-serif" w:hAnsi="Arial Regular" w:cs="Arial Regular"/>
          <w:color w:val="444444"/>
          <w:sz w:val="24"/>
          <w:szCs w:val="24"/>
        </w:rPr>
        <w:t>(</w:t>
      </w:r>
      <w:hyperlink r:id="rId8" w:tgtFrame="/Users/domenichelli/Desktop/x/_blank" w:history="1">
        <w:r>
          <w:rPr>
            <w:rStyle w:val="Collegamentoipertestuale"/>
            <w:rFonts w:ascii="Arial Regular" w:eastAsia="sans-serif" w:hAnsi="Arial Regular" w:cs="Arial Regular"/>
            <w:color w:val="FF9E0E"/>
            <w:sz w:val="24"/>
            <w:szCs w:val="24"/>
          </w:rPr>
          <w:t>https://www.confconsumatori.it/spiegaci-il-tuo-problema/</w:t>
        </w:r>
      </w:hyperlink>
      <w:r>
        <w:rPr>
          <w:rFonts w:ascii="Arial Regular" w:eastAsia="sans-serif" w:hAnsi="Arial Regular" w:cs="Arial Regular"/>
          <w:color w:val="444444"/>
          <w:sz w:val="24"/>
          <w:szCs w:val="24"/>
        </w:rPr>
        <w:t xml:space="preserve">) per </w:t>
      </w:r>
      <w:r w:rsidRPr="00E56901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>valutare ogni ulteriore iniziativa sia dinanzi all’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>A</w:t>
      </w:r>
      <w:r w:rsidRPr="00E56901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>ntitrust che dinanzi alla giustizia ordinaria.</w:t>
      </w:r>
      <w:r>
        <w:rPr>
          <w:rFonts w:ascii="Arial Regular" w:hAnsi="Arial Regular" w:cs="Arial Regular"/>
          <w:color w:val="222222"/>
          <w:sz w:val="24"/>
          <w:szCs w:val="24"/>
          <w:lang w:eastAsia="zh-CN" w:bidi="ar"/>
        </w:rPr>
        <w:t xml:space="preserve"> </w:t>
      </w:r>
      <w:proofErr w:type="spellStart"/>
      <w:r w:rsidRPr="00E56901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>Confconsumatori</w:t>
      </w:r>
      <w:proofErr w:type="spellEnd"/>
      <w:r w:rsidRPr="00E56901">
        <w:rPr>
          <w:rFonts w:ascii="Arial Regular" w:eastAsia="Arial" w:hAnsi="Arial Regular" w:cs="Arial Regular"/>
          <w:color w:val="222222"/>
          <w:sz w:val="24"/>
          <w:szCs w:val="24"/>
          <w:lang w:eastAsia="zh-CN" w:bidi="ar"/>
        </w:rPr>
        <w:t xml:space="preserve"> confida comunque che </w:t>
      </w:r>
      <w:r w:rsidRPr="00E56901">
        <w:rPr>
          <w:rFonts w:ascii="Arial" w:eastAsia="SimSun" w:hAnsi="Arial" w:cs="Arial"/>
          <w:color w:val="222222"/>
          <w:sz w:val="24"/>
          <w:szCs w:val="24"/>
          <w:lang w:eastAsia="zh-CN" w:bidi="ar"/>
        </w:rPr>
        <w:t>Enel Energia, azienda che fornisce un servizio essenziale alla collettività, voglia rivalutare la propria posizione e restituire spontaneamente ad ogni singolo utente quanto viene contestato, rammentando l'inevitabile funzione sociale che un simile colosso non può non esercitare rispetto ai consumatori.</w:t>
      </w:r>
    </w:p>
    <w:p w:rsidR="00213193" w:rsidRPr="00CF6843" w:rsidRDefault="00213193" w:rsidP="00CF6843">
      <w:pPr>
        <w:jc w:val="both"/>
        <w:rPr>
          <w:rFonts w:ascii="Arial" w:eastAsia="Arial" w:hAnsi="Arial" w:cs="Arial"/>
          <w:b/>
          <w:sz w:val="32"/>
          <w:szCs w:val="32"/>
        </w:rPr>
      </w:pPr>
    </w:p>
    <w:sectPr w:rsidR="00213193" w:rsidRPr="00CF68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1418" w:left="1134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7ADD" w:rsidRDefault="00C97ADD">
      <w:pPr>
        <w:spacing w:after="0" w:line="240" w:lineRule="auto"/>
      </w:pPr>
      <w:r>
        <w:separator/>
      </w:r>
    </w:p>
  </w:endnote>
  <w:endnote w:type="continuationSeparator" w:id="0">
    <w:p w:rsidR="00C97ADD" w:rsidRDefault="00C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egular">
    <w:altName w:val="Arial"/>
    <w:panose1 w:val="020B0604020202020204"/>
    <w:charset w:val="00"/>
    <w:family w:val="auto"/>
    <w:pitch w:val="default"/>
  </w:font>
  <w:font w:name="Arial Italic">
    <w:altName w:val="Arial"/>
    <w:panose1 w:val="020B0604020202020204"/>
    <w:charset w:val="00"/>
    <w:family w:val="auto"/>
    <w:pitch w:val="default"/>
  </w:font>
  <w:font w:name="sans-serif">
    <w:altName w:val="苹方-简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5352"/>
      </w:tabs>
      <w:spacing w:after="0" w:line="240" w:lineRule="auto"/>
      <w:rPr>
        <w:color w:val="000000"/>
      </w:rPr>
    </w:pPr>
    <w:r>
      <w:rPr>
        <w:color w:val="000000"/>
      </w:rPr>
      <w:t>CONFCONSUMATORI FEDERAZIONE LOMBARDIA APS</w:t>
    </w:r>
    <w:r>
      <w:rPr>
        <w:color w:val="000000"/>
      </w:rPr>
      <w:tab/>
    </w: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Via: DE AMICIS 17 20123 MILANO - CF: 97295970152</w:t>
    </w: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Tel 02.50030886 E-mail </w:t>
    </w:r>
    <w:hyperlink r:id="rId1">
      <w:r>
        <w:rPr>
          <w:color w:val="0563C1"/>
          <w:u w:val="single"/>
        </w:rPr>
        <w:t>lombardia@confconsumatori.it</w:t>
      </w:r>
    </w:hyperlink>
    <w:r>
      <w:rPr>
        <w:color w:val="000000"/>
      </w:rPr>
      <w:t xml:space="preserve">  Web: </w:t>
    </w:r>
    <w:r>
      <w:rPr>
        <w:color w:val="2F5496"/>
      </w:rPr>
      <w:t xml:space="preserve">confconsumatorilombardia.com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7ADD" w:rsidRDefault="00C97ADD">
      <w:pPr>
        <w:spacing w:after="0" w:line="240" w:lineRule="auto"/>
      </w:pPr>
      <w:r>
        <w:separator/>
      </w:r>
    </w:p>
  </w:footnote>
  <w:footnote w:type="continuationSeparator" w:id="0">
    <w:p w:rsidR="00C97ADD" w:rsidRDefault="00C9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-167639</wp:posOffset>
          </wp:positionH>
          <wp:positionV relativeFrom="page">
            <wp:align>bottom</wp:align>
          </wp:positionV>
          <wp:extent cx="7617460" cy="10774680"/>
          <wp:effectExtent l="0" t="0" r="0" b="0"/>
          <wp:wrapNone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7460" cy="10774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proofErr w:type="spellStart"/>
    <w:r>
      <w:rPr>
        <w:color w:val="000000"/>
      </w:rPr>
      <w:t>Spoe</w:t>
    </w:r>
    <w:proofErr w:type="spellEnd"/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  <w:sz w:val="16"/>
        <w:szCs w:val="16"/>
      </w:rPr>
    </w:pP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  <w:sz w:val="26"/>
        <w:szCs w:val="26"/>
      </w:rPr>
    </w:pPr>
    <w:r>
      <w:rPr>
        <w:color w:val="000000"/>
      </w:rPr>
      <w:t xml:space="preserve">                               </w:t>
    </w:r>
    <w:r>
      <w:rPr>
        <w:b/>
        <w:color w:val="339933"/>
        <w:sz w:val="26"/>
        <w:szCs w:val="26"/>
      </w:rPr>
      <w:t>FEDERAZIONE DI LOMBARDIA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213193" w:rsidRDefault="002131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:rsidR="0021319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hyperlink r:id="rId1">
      <w:r>
        <w:rPr>
          <w:color w:val="0563C1"/>
          <w:u w:val="single"/>
        </w:rPr>
        <w:t>\\\\\\\\\\\\\\\\\\SEDE</w:t>
      </w:r>
    </w:hyperlink>
    <w:r>
      <w:rPr>
        <w:color w:val="000000"/>
      </w:rPr>
      <w:t xml:space="preserve"> DI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93"/>
    <w:rsid w:val="00062668"/>
    <w:rsid w:val="00213193"/>
    <w:rsid w:val="00302B25"/>
    <w:rsid w:val="00480A74"/>
    <w:rsid w:val="005335E0"/>
    <w:rsid w:val="00B346F6"/>
    <w:rsid w:val="00B57F73"/>
    <w:rsid w:val="00C97ADD"/>
    <w:rsid w:val="00CF6843"/>
    <w:rsid w:val="00D13A79"/>
    <w:rsid w:val="00D77747"/>
    <w:rsid w:val="00E2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A3149B"/>
  <w15:docId w15:val="{B3514D38-379C-5B45-8598-F32FED8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95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AA1"/>
  </w:style>
  <w:style w:type="paragraph" w:styleId="Pidipagina">
    <w:name w:val="footer"/>
    <w:basedOn w:val="Normale"/>
    <w:link w:val="PidipaginaCarattere"/>
    <w:uiPriority w:val="99"/>
    <w:unhideWhenUsed/>
    <w:rsid w:val="00D95A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AA1"/>
  </w:style>
  <w:style w:type="character" w:styleId="Collegamentoipertestuale">
    <w:name w:val="Hyperlink"/>
    <w:basedOn w:val="Carpredefinitoparagrafo"/>
    <w:uiPriority w:val="99"/>
    <w:unhideWhenUsed/>
    <w:rsid w:val="00D95A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5AA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570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570D"/>
    <w:rPr>
      <w:rFonts w:ascii="Lucida Grande" w:hAnsi="Lucida Grande" w:cs="Lucida Grande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3858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062668"/>
    <w:rPr>
      <w:b/>
      <w:bCs/>
    </w:rPr>
  </w:style>
  <w:style w:type="paragraph" w:styleId="NormaleWeb">
    <w:name w:val="Normal (Web)"/>
    <w:uiPriority w:val="99"/>
    <w:unhideWhenUsed/>
    <w:rsid w:val="005335E0"/>
    <w:pPr>
      <w:spacing w:beforeAutospacing="1" w:after="119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consumatori.it/spiegaci-il-tuo-problema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onfconsumatori.it/gli-sportelli-di-confconsumator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ombardia@confconsumator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4+3teIJICXh7ZSVg8R1Ei5A6yQ==">CgMxLjAyCWguMzBqMHpsbDgAciExMFZMQ0NqbDR3SncxNEJQUW5uX2hiLWpzM2Y3cTlDWks=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Stampa Confconsumatori</dc:creator>
  <cp:lastModifiedBy>Luca Borgese</cp:lastModifiedBy>
  <cp:revision>3</cp:revision>
  <dcterms:created xsi:type="dcterms:W3CDTF">2024-04-30T09:23:00Z</dcterms:created>
  <dcterms:modified xsi:type="dcterms:W3CDTF">2024-04-30T09:25:00Z</dcterms:modified>
</cp:coreProperties>
</file>